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712B1" w14:textId="1A71488B" w:rsidR="00761B22" w:rsidRPr="001E5C45" w:rsidRDefault="00761B22" w:rsidP="00761B22">
      <w:pPr>
        <w:spacing w:line="240" w:lineRule="auto"/>
        <w:jc w:val="right"/>
        <w:rPr>
          <w:bCs/>
        </w:rPr>
      </w:pPr>
      <w:r w:rsidRPr="001E5C45">
        <w:rPr>
          <w:bCs/>
        </w:rPr>
        <w:t xml:space="preserve">Załącznik nr </w:t>
      </w:r>
      <w:r w:rsidR="00DD4729" w:rsidRPr="001E5C45">
        <w:rPr>
          <w:bCs/>
        </w:rPr>
        <w:t>3</w:t>
      </w:r>
    </w:p>
    <w:p w14:paraId="57957260" w14:textId="77777777" w:rsidR="00792623" w:rsidRPr="001E5C45" w:rsidRDefault="00792623" w:rsidP="00792623">
      <w:pPr>
        <w:spacing w:line="240" w:lineRule="auto"/>
        <w:jc w:val="both"/>
        <w:rPr>
          <w:b/>
          <w:bCs/>
          <w:sz w:val="28"/>
          <w:szCs w:val="28"/>
        </w:rPr>
      </w:pPr>
      <w:r w:rsidRPr="001E5C45">
        <w:rPr>
          <w:b/>
          <w:bCs/>
          <w:sz w:val="28"/>
          <w:szCs w:val="28"/>
        </w:rPr>
        <w:t>Scenariusz aplikacji VR</w:t>
      </w:r>
    </w:p>
    <w:p w14:paraId="1B51A332" w14:textId="18A433CB" w:rsidR="00792623" w:rsidRPr="00152BE4" w:rsidRDefault="00792623" w:rsidP="007B1716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 w:rsidRPr="00152BE4">
        <w:rPr>
          <w:b/>
          <w:bCs/>
        </w:rPr>
        <w:t xml:space="preserve">Maszyny górnicze (modele 3D), których funkcjonalność została opisana w </w:t>
      </w:r>
      <w:r w:rsidR="00152BE4" w:rsidRPr="00152BE4">
        <w:rPr>
          <w:b/>
          <w:bCs/>
        </w:rPr>
        <w:t xml:space="preserve">pkt 1 Zapytania ofertowego </w:t>
      </w:r>
    </w:p>
    <w:p w14:paraId="25EE723C" w14:textId="54ED6704" w:rsidR="00792623" w:rsidRPr="00D15AFE" w:rsidRDefault="00174234" w:rsidP="007B171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 xml:space="preserve">Pompa </w:t>
      </w:r>
      <w:proofErr w:type="spellStart"/>
      <w:r>
        <w:t>wirowa-odśrodkowa</w:t>
      </w:r>
      <w:proofErr w:type="spellEnd"/>
      <w:r>
        <w:t xml:space="preserve"> wraz z lokalnym układem odwodnienia</w:t>
      </w:r>
      <w:r w:rsidR="003700CD">
        <w:t>.</w:t>
      </w:r>
      <w:r>
        <w:t xml:space="preserve"> </w:t>
      </w:r>
    </w:p>
    <w:p w14:paraId="0AD6BBA6" w14:textId="3295FA77" w:rsidR="00792623" w:rsidRDefault="00174234" w:rsidP="007B171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Model układu hydraulicznego stosowany w maszynach górn</w:t>
      </w:r>
      <w:r w:rsidR="00152BE4">
        <w:t>iczych</w:t>
      </w:r>
      <w:r w:rsidR="003700CD">
        <w:t>.</w:t>
      </w:r>
    </w:p>
    <w:p w14:paraId="6ED21B56" w14:textId="3EB6844B" w:rsidR="00152BE4" w:rsidRPr="004E3BAE" w:rsidRDefault="00152BE4" w:rsidP="007B171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Przenośnik taśmowy wraz z zabezpieczeniami ruchowymi</w:t>
      </w:r>
      <w:r w:rsidR="003700CD">
        <w:t>.</w:t>
      </w:r>
    </w:p>
    <w:p w14:paraId="6AE980C1" w14:textId="07697801" w:rsidR="00792623" w:rsidRDefault="00761B22" w:rsidP="007B1716">
      <w:pPr>
        <w:spacing w:after="0" w:line="240" w:lineRule="auto"/>
        <w:ind w:left="360"/>
        <w:jc w:val="both"/>
      </w:pPr>
      <w:r w:rsidRPr="00761B22">
        <w:t>Modele powstałe w wyniku prac w etapie I będą wykorzystane w etapie II jako obiekty, potrzebne do przeprowadzenia szkolenia w powstałej aplikacji.</w:t>
      </w:r>
    </w:p>
    <w:p w14:paraId="742D6613" w14:textId="5EBF8503" w:rsidR="007B1716" w:rsidRDefault="007B1716" w:rsidP="007B1716">
      <w:pPr>
        <w:spacing w:after="0" w:line="240" w:lineRule="auto"/>
        <w:ind w:left="360"/>
        <w:jc w:val="both"/>
      </w:pPr>
    </w:p>
    <w:p w14:paraId="745EB54E" w14:textId="77777777" w:rsidR="007B1716" w:rsidRDefault="007B1716" w:rsidP="007B1716">
      <w:pPr>
        <w:spacing w:after="0" w:line="240" w:lineRule="auto"/>
        <w:ind w:left="360"/>
        <w:jc w:val="both"/>
      </w:pPr>
    </w:p>
    <w:p w14:paraId="1AFD67D3" w14:textId="6E7F85CC" w:rsidR="00792623" w:rsidRPr="00152BE4" w:rsidRDefault="00792623" w:rsidP="007B1716">
      <w:pPr>
        <w:pStyle w:val="Akapitzlist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152BE4">
        <w:rPr>
          <w:b/>
        </w:rPr>
        <w:t xml:space="preserve">Definicje: </w:t>
      </w:r>
      <w:r w:rsidRPr="00152BE4">
        <w:rPr>
          <w:bCs/>
        </w:rPr>
        <w:t xml:space="preserve"> </w:t>
      </w:r>
    </w:p>
    <w:p w14:paraId="0684B8F0" w14:textId="4774032A" w:rsidR="00792623" w:rsidRDefault="00792623" w:rsidP="007B17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Prowadzący - osoba, która nadzoruje prawidłowy przebieg szkolenia i jego uczestników</w:t>
      </w:r>
      <w:r w:rsidR="00104C8A">
        <w:t>.</w:t>
      </w:r>
    </w:p>
    <w:p w14:paraId="2CB773E7" w14:textId="461559A6" w:rsidR="00792623" w:rsidRDefault="00792623" w:rsidP="007B17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Otoczenie - wygenerowane środowisko wirtualne, w którym będą realizowane scenariusze szkolenia. Składa się z obiektów statycznych, elementów interaktywnych, interfejsu i tła</w:t>
      </w:r>
      <w:r w:rsidR="00104C8A">
        <w:t>.</w:t>
      </w:r>
    </w:p>
    <w:p w14:paraId="14E63EE9" w14:textId="443674F4" w:rsidR="00792623" w:rsidRDefault="00792623" w:rsidP="007B17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Obiekty statyczne otoczenia - odwzorowane w rzeczywistości wirtualnej prawdziwe, rzeczywiste obiekty, których wygląd, skala, faktura, kolory, stabilność i inne istotne parametry będą tak przygotowane, że uczestnik biorący udział w szkoleniu, będzie miał wrażenie, że są to obiekty prawdziwe. Przykładami obiektów sceny są budynki, podłoże po którym poruszają się awatary oraz pozostała infrastruktura techniczna, na stałe związana z gruntem</w:t>
      </w:r>
      <w:r w:rsidR="00104C8A">
        <w:t>.</w:t>
      </w:r>
    </w:p>
    <w:p w14:paraId="600829E3" w14:textId="22AC39E8" w:rsidR="00792623" w:rsidRDefault="00792623" w:rsidP="007B17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Elementy interaktywne otoczenia - odwzorowane w rzeczywistości wirtualnej prawdziwe, rzeczywiste rzeczy, których wygląd, skala, faktura, kolory, możliwość przenoszenia i inne istotne parametry będą tak przygotowane, że uczestnik biorący udział w szkoleniu, będzie miał wrażenie, że są to rzeczy prawdziwe. Przykładami elementów sceny są między innymi narzędzia, czujniki, skrzynki elektryczne, oznaczenia, tablice, wentylatory, wyciągi, gaśnice </w:t>
      </w:r>
      <w:r>
        <w:br/>
        <w:t>i inne przedmioty niezwiązane trwale z podłożem</w:t>
      </w:r>
      <w:r w:rsidR="00104C8A">
        <w:t>.</w:t>
      </w:r>
    </w:p>
    <w:p w14:paraId="343BE0FA" w14:textId="44363A8B" w:rsidR="00792623" w:rsidRDefault="00174234" w:rsidP="007B17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N</w:t>
      </w:r>
      <w:r w:rsidR="00792623">
        <w:t>arrator prowadzący uczestnika przez tok szkolenia</w:t>
      </w:r>
      <w:r w:rsidR="00104C8A">
        <w:t>.</w:t>
      </w:r>
    </w:p>
    <w:p w14:paraId="7832A5CB" w14:textId="54C30713" w:rsidR="00792623" w:rsidRDefault="00597536" w:rsidP="007B17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I</w:t>
      </w:r>
      <w:r w:rsidR="00792623">
        <w:t>nteraktywne menu, umożliwiając</w:t>
      </w:r>
      <w:r>
        <w:t xml:space="preserve">e </w:t>
      </w:r>
      <w:r w:rsidR="00792623">
        <w:t>uczestnikowi szkolenia obsługę niektórych funkcji szkolenia</w:t>
      </w:r>
      <w:r w:rsidR="00104C8A">
        <w:t>.</w:t>
      </w:r>
    </w:p>
    <w:p w14:paraId="4A0F47D1" w14:textId="77777777" w:rsidR="00792623" w:rsidRDefault="00792623" w:rsidP="007B17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Manipulatory VR - elementy pracowni VR, urządzenia za pomocą których uczestnik szkolenia steruje ruchami obu rąk swojego awatara oraz obsługuje interfejs. Każdy uczestnik szkolenia steruje dwoma manipulatorami VR.</w:t>
      </w:r>
    </w:p>
    <w:p w14:paraId="47430C7E" w14:textId="77777777" w:rsidR="00792623" w:rsidRDefault="00792623" w:rsidP="007B17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Uczestnik szkolenia - osoba biorąca udział w szkoleniu zrealizowanym przy użyciu pracowni VR;</w:t>
      </w:r>
    </w:p>
    <w:p w14:paraId="7243295E" w14:textId="77777777" w:rsidR="00792623" w:rsidRDefault="00792623" w:rsidP="007B17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Scenariusz - opracowany program zajęć, obejmujący sekwencję zadań zaplanowanych do wykonania przez uczestników szkoleń wraz z zaplanowanymi efektami wybranych przez uczestników szkoleń sposobami postępowania oraz komentarzami i wskazówkami udzielanymi przez pomoc kontekstową i niewidoczny automat posługujący się komendami dźwiękowymi. </w:t>
      </w:r>
    </w:p>
    <w:p w14:paraId="1596F50F" w14:textId="1B123DD7" w:rsidR="00792623" w:rsidRDefault="00792623" w:rsidP="007B17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Kompe</w:t>
      </w:r>
      <w:r w:rsidR="00FC106B">
        <w:t>n</w:t>
      </w:r>
      <w:r>
        <w:t>dium wiedzy – dostępne z poziomu uczestnika szkolenia, jest zbiorem pomocy kontekstowych wyświetlanych lub wywoływanych w zależności od poziomu trudności szkolenia</w:t>
      </w:r>
      <w:r w:rsidR="00104C8A">
        <w:t>.</w:t>
      </w:r>
    </w:p>
    <w:p w14:paraId="25DB2A16" w14:textId="705E5CC8" w:rsidR="007B1716" w:rsidRDefault="007B1716" w:rsidP="007B1716">
      <w:pPr>
        <w:spacing w:after="0" w:line="240" w:lineRule="auto"/>
        <w:jc w:val="both"/>
      </w:pPr>
    </w:p>
    <w:p w14:paraId="6F1A50C6" w14:textId="77777777" w:rsidR="007B1716" w:rsidRDefault="007B1716" w:rsidP="007B1716">
      <w:pPr>
        <w:spacing w:after="0" w:line="240" w:lineRule="auto"/>
        <w:jc w:val="both"/>
      </w:pPr>
    </w:p>
    <w:p w14:paraId="5E7E5E61" w14:textId="6F9D772F" w:rsidR="00792623" w:rsidRPr="007B1716" w:rsidRDefault="00792623" w:rsidP="007B1716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</w:rPr>
      </w:pPr>
      <w:r w:rsidRPr="007B1716">
        <w:rPr>
          <w:b/>
        </w:rPr>
        <w:t>Informacje ogólne:</w:t>
      </w:r>
    </w:p>
    <w:p w14:paraId="2723E9F8" w14:textId="637CF226" w:rsidR="00792623" w:rsidRDefault="00792623" w:rsidP="007B17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Sposób udziału w scenariuszu: jednoosobowy</w:t>
      </w:r>
      <w:r w:rsidR="002B547F">
        <w:t>.</w:t>
      </w:r>
    </w:p>
    <w:p w14:paraId="27D39467" w14:textId="77777777" w:rsidR="00792623" w:rsidRDefault="00792623" w:rsidP="007B17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Przed przystąpieniem do scenariusza wymagane jest wcześniejsze przygotowanie poprzez samouczek lub Prowadzącego, w celu przełamania bariery kontaktu człowiek- komputer.</w:t>
      </w:r>
    </w:p>
    <w:p w14:paraId="7AF10DEE" w14:textId="35BB651B" w:rsidR="00792623" w:rsidRDefault="00792623" w:rsidP="007B17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Otoczenie: Scenariusz odbywany będzie w środowisku wirtualnym odtwarzającym fragmenty wyrobiska podziemnego</w:t>
      </w:r>
      <w:r w:rsidR="002B547F">
        <w:t>.</w:t>
      </w:r>
      <w:r>
        <w:t xml:space="preserve"> Ponadto</w:t>
      </w:r>
      <w:r w:rsidR="002B547F">
        <w:t>,</w:t>
      </w:r>
      <w:r>
        <w:t xml:space="preserve"> wszystkie elementy muszą sprawiać wrażenie używanych w faktycznych warunkach zachodzących pod ziemią (zapylenie, korozja, rozmieszczenie elementów w pośpiechu, zwisające elementy ze stropu, wystające fragmenty ze spągu, zużycie w różnym stopniu, rysy, otarcia, zabrudzenia).</w:t>
      </w:r>
    </w:p>
    <w:p w14:paraId="0CB04D7D" w14:textId="5F99C054" w:rsidR="00792623" w:rsidRDefault="00792623" w:rsidP="007B17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Istniała będzie m</w:t>
      </w:r>
      <w:r w:rsidRPr="00463070">
        <w:t xml:space="preserve">ożliwość dostosowywania trudności szkoleń do poziomu doświadczenia </w:t>
      </w:r>
      <w:r>
        <w:br/>
      </w:r>
      <w:r w:rsidRPr="00463070">
        <w:t xml:space="preserve">i umiejętności każdego uczestnika. Aplikacja pozwala na przejście szkolenia 3-krotnie – na </w:t>
      </w:r>
      <w:r w:rsidRPr="00463070">
        <w:lastRenderedPageBreak/>
        <w:t>trzech różnych poziomach trudności. Każdy kolejny poziom będzie wymagał od uczestnika większej wiedzy i umiejętności (różny poziom podpowiedzi, wskazówek, skracanie czasu na poprawne wykonanie zadania, trudniejsze warunki pracy, itp.).</w:t>
      </w:r>
    </w:p>
    <w:p w14:paraId="28742EDC" w14:textId="0C1DAE0C" w:rsidR="007B1716" w:rsidRDefault="007B1716" w:rsidP="007B1716">
      <w:pPr>
        <w:spacing w:after="0" w:line="240" w:lineRule="auto"/>
        <w:jc w:val="both"/>
      </w:pPr>
    </w:p>
    <w:p w14:paraId="69AAB77B" w14:textId="77777777" w:rsidR="007B1716" w:rsidRPr="00463070" w:rsidRDefault="007B1716" w:rsidP="007B1716">
      <w:pPr>
        <w:spacing w:after="0" w:line="240" w:lineRule="auto"/>
        <w:jc w:val="both"/>
      </w:pPr>
    </w:p>
    <w:p w14:paraId="629968C9" w14:textId="45AD6829" w:rsidR="00792623" w:rsidRPr="007B1716" w:rsidRDefault="00792623" w:rsidP="007B1716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bCs/>
        </w:rPr>
      </w:pPr>
      <w:r w:rsidRPr="007B1716">
        <w:rPr>
          <w:b/>
          <w:bCs/>
        </w:rPr>
        <w:t>Przebieg scenariusza:</w:t>
      </w:r>
    </w:p>
    <w:p w14:paraId="3255BF96" w14:textId="77777777" w:rsidR="00792623" w:rsidRPr="003D014A" w:rsidRDefault="00792623" w:rsidP="007B1716">
      <w:pPr>
        <w:spacing w:after="0" w:line="240" w:lineRule="auto"/>
        <w:ind w:firstLine="708"/>
        <w:jc w:val="both"/>
        <w:rPr>
          <w:b/>
          <w:bCs/>
        </w:rPr>
      </w:pPr>
      <w:r>
        <w:rPr>
          <w:b/>
          <w:bCs/>
        </w:rPr>
        <w:t>Wprowadzenie</w:t>
      </w:r>
    </w:p>
    <w:p w14:paraId="2EFD57A3" w14:textId="3620D229" w:rsidR="002B547F" w:rsidRDefault="002B547F" w:rsidP="007B1716">
      <w:pPr>
        <w:spacing w:after="0" w:line="240" w:lineRule="auto"/>
        <w:ind w:left="708"/>
        <w:jc w:val="both"/>
      </w:pPr>
      <w:r>
        <w:t xml:space="preserve">Osoba dozoru przeprowadza kontrolę w zakresie własnych obowiązków (kontrola maszyn przodkowych; urządzeń ścianowych; urządzeń odstawy głównej)  </w:t>
      </w:r>
    </w:p>
    <w:p w14:paraId="5DC88C73" w14:textId="6B2021FB" w:rsidR="00792623" w:rsidRPr="004E3BAE" w:rsidRDefault="00F82D69" w:rsidP="007B1716">
      <w:pPr>
        <w:spacing w:after="0" w:line="240" w:lineRule="auto"/>
        <w:ind w:left="708"/>
        <w:jc w:val="both"/>
      </w:pPr>
      <w:r>
        <w:t>Osoba dozoru p</w:t>
      </w:r>
      <w:r w:rsidR="00792623">
        <w:t xml:space="preserve">rzed zjazdem </w:t>
      </w:r>
      <w:r w:rsidR="00792623" w:rsidRPr="004E3BAE">
        <w:t>na dół zaopatruje się w środki ochrony indywidualnej (okulary typu gogle oraz maski przeciwpyłowe, opatrunki osobiste, aparaty ucieczkowe) oraz lampę górniczą.</w:t>
      </w:r>
      <w:r w:rsidR="007B1716">
        <w:t xml:space="preserve"> </w:t>
      </w:r>
      <w:r w:rsidR="00070815">
        <w:t>Z</w:t>
      </w:r>
      <w:r w:rsidR="00792623" w:rsidRPr="004E3BAE">
        <w:t>jeżdża</w:t>
      </w:r>
      <w:r w:rsidR="00070815">
        <w:t xml:space="preserve"> </w:t>
      </w:r>
      <w:r w:rsidR="00792623" w:rsidRPr="004E3BAE">
        <w:t>w podziemia kopalni, a następnie udaj</w:t>
      </w:r>
      <w:r w:rsidR="00070815">
        <w:t>e</w:t>
      </w:r>
      <w:r w:rsidR="00792623" w:rsidRPr="004E3BAE">
        <w:t xml:space="preserve"> się na wyznaczone stanowiska pracy.</w:t>
      </w:r>
    </w:p>
    <w:p w14:paraId="71C0F908" w14:textId="769941A0" w:rsidR="00792623" w:rsidRPr="004E3BAE" w:rsidRDefault="00792623" w:rsidP="007B1716">
      <w:pPr>
        <w:spacing w:after="0" w:line="240" w:lineRule="auto"/>
        <w:ind w:firstLine="708"/>
        <w:jc w:val="both"/>
      </w:pPr>
      <w:r w:rsidRPr="004E3BAE">
        <w:t>Rozpoczyna</w:t>
      </w:r>
      <w:r w:rsidR="00132742">
        <w:t xml:space="preserve">ją </w:t>
      </w:r>
      <w:r w:rsidRPr="004E3BAE">
        <w:t>się zada</w:t>
      </w:r>
      <w:r w:rsidR="00132742">
        <w:t xml:space="preserve">nia </w:t>
      </w:r>
      <w:r w:rsidRPr="004E3BAE">
        <w:t>opisan</w:t>
      </w:r>
      <w:r w:rsidR="00132742">
        <w:t xml:space="preserve">e </w:t>
      </w:r>
      <w:r w:rsidRPr="004E3BAE">
        <w:t>poniżej.</w:t>
      </w:r>
    </w:p>
    <w:p w14:paraId="131E9F45" w14:textId="77777777" w:rsidR="00792623" w:rsidRPr="004E3BAE" w:rsidRDefault="00792623" w:rsidP="007B1716">
      <w:pPr>
        <w:spacing w:after="0" w:line="240" w:lineRule="auto"/>
        <w:jc w:val="both"/>
      </w:pPr>
    </w:p>
    <w:p w14:paraId="18D0DB2F" w14:textId="6EC449E7" w:rsidR="00792623" w:rsidRPr="004E3BAE" w:rsidRDefault="00792623" w:rsidP="007B1716">
      <w:pPr>
        <w:spacing w:after="0" w:line="240" w:lineRule="auto"/>
        <w:ind w:firstLine="708"/>
        <w:jc w:val="both"/>
        <w:rPr>
          <w:b/>
        </w:rPr>
      </w:pPr>
      <w:r w:rsidRPr="004E3BAE">
        <w:rPr>
          <w:b/>
        </w:rPr>
        <w:t xml:space="preserve">Zadanie 1. </w:t>
      </w:r>
      <w:r w:rsidR="00F170E1">
        <w:rPr>
          <w:b/>
        </w:rPr>
        <w:t>Osoba dozoru ruchu przeprowadzająca k</w:t>
      </w:r>
      <w:r w:rsidR="00435C2B" w:rsidRPr="00435C2B">
        <w:rPr>
          <w:b/>
        </w:rPr>
        <w:t>ontrol</w:t>
      </w:r>
      <w:r w:rsidR="00F170E1">
        <w:rPr>
          <w:b/>
        </w:rPr>
        <w:t xml:space="preserve">ę </w:t>
      </w:r>
      <w:r w:rsidR="00435C2B" w:rsidRPr="00435C2B">
        <w:rPr>
          <w:b/>
        </w:rPr>
        <w:t>urządzeń odstawy głównej</w:t>
      </w:r>
    </w:p>
    <w:p w14:paraId="1F7547A2" w14:textId="77777777" w:rsidR="00792623" w:rsidRPr="004E3BAE" w:rsidRDefault="00792623" w:rsidP="007B1716">
      <w:pPr>
        <w:spacing w:after="0" w:line="240" w:lineRule="auto"/>
        <w:ind w:firstLine="708"/>
        <w:jc w:val="both"/>
        <w:rPr>
          <w:b/>
        </w:rPr>
      </w:pPr>
      <w:r w:rsidRPr="004E3BAE">
        <w:rPr>
          <w:b/>
        </w:rPr>
        <w:t>Opis zadania:</w:t>
      </w:r>
    </w:p>
    <w:p w14:paraId="029281EE" w14:textId="5EDC8A73" w:rsidR="008A4645" w:rsidRDefault="008A4645" w:rsidP="007B1716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</w:pPr>
      <w:r>
        <w:t xml:space="preserve">Kontrola sieci ppoż. </w:t>
      </w:r>
    </w:p>
    <w:p w14:paraId="5FA3C3B3" w14:textId="578409B5" w:rsidR="008A4645" w:rsidRDefault="008A4645" w:rsidP="007B1716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</w:pPr>
      <w:r>
        <w:t xml:space="preserve">Kontrola </w:t>
      </w:r>
      <w:r w:rsidR="00AD5A2E">
        <w:t xml:space="preserve">stanu technicznego </w:t>
      </w:r>
      <w:r>
        <w:t xml:space="preserve">przenośnika taśmowego </w:t>
      </w:r>
    </w:p>
    <w:p w14:paraId="61B3F72D" w14:textId="2F966544" w:rsidR="008A4645" w:rsidRDefault="008A4645" w:rsidP="007B1716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</w:pPr>
      <w:r>
        <w:t>Pomiar CH</w:t>
      </w:r>
      <w:r w:rsidRPr="00436E42">
        <w:rPr>
          <w:vertAlign w:val="subscript"/>
        </w:rPr>
        <w:t>4</w:t>
      </w:r>
    </w:p>
    <w:p w14:paraId="062232BA" w14:textId="61AE144A" w:rsidR="008A4645" w:rsidRDefault="0058284F" w:rsidP="007B1716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</w:pPr>
      <w:r>
        <w:t xml:space="preserve">Rozeznanie stanu rezerw ruchowych </w:t>
      </w:r>
    </w:p>
    <w:p w14:paraId="195731B8" w14:textId="559C656C" w:rsidR="0058284F" w:rsidRDefault="0058284F" w:rsidP="007B1716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</w:pPr>
      <w:r>
        <w:t>Kontrola pracowników na stanowisku pracy</w:t>
      </w:r>
    </w:p>
    <w:p w14:paraId="6BEBCEE7" w14:textId="1B4A9AFD" w:rsidR="0058284F" w:rsidRDefault="00435C2B" w:rsidP="007B1716">
      <w:pPr>
        <w:spacing w:after="0" w:line="240" w:lineRule="auto"/>
        <w:ind w:left="708"/>
        <w:jc w:val="both"/>
      </w:pPr>
      <w:r>
        <w:t>Wykonanie w/w zadań powinno zweryfikować poziom wiedzy uczestnika</w:t>
      </w:r>
      <w:r w:rsidR="00B91BFA">
        <w:t xml:space="preserve"> w zakresie zagadnień technicznych oraz przepisów prawa. </w:t>
      </w:r>
      <w:r w:rsidR="00CB21AE">
        <w:t xml:space="preserve">Na kolejnych etapach zadania uczestnik otrzymuje pytania </w:t>
      </w:r>
      <w:r w:rsidR="006D1CE4">
        <w:br/>
      </w:r>
      <w:r w:rsidR="00CB21AE">
        <w:t>o różnych stopniu trudności</w:t>
      </w:r>
      <w:r w:rsidR="00C561CE">
        <w:t>.</w:t>
      </w:r>
      <w:r w:rsidR="00CB21AE">
        <w:t xml:space="preserve">   </w:t>
      </w:r>
      <w:r>
        <w:t xml:space="preserve"> </w:t>
      </w:r>
    </w:p>
    <w:p w14:paraId="726373C2" w14:textId="77777777" w:rsidR="00792623" w:rsidRPr="004E3BAE" w:rsidRDefault="00792623" w:rsidP="007B1716">
      <w:pPr>
        <w:spacing w:after="0" w:line="240" w:lineRule="auto"/>
        <w:jc w:val="both"/>
      </w:pPr>
    </w:p>
    <w:p w14:paraId="3216AA48" w14:textId="6034B169" w:rsidR="008E1E3F" w:rsidRDefault="00792623" w:rsidP="007B1716">
      <w:pPr>
        <w:spacing w:after="0" w:line="240" w:lineRule="auto"/>
        <w:ind w:left="708"/>
        <w:jc w:val="both"/>
        <w:rPr>
          <w:b/>
        </w:rPr>
      </w:pPr>
      <w:r w:rsidRPr="004E3BAE">
        <w:rPr>
          <w:b/>
        </w:rPr>
        <w:t xml:space="preserve">Zadanie 2. </w:t>
      </w:r>
      <w:r w:rsidR="008E1E3F">
        <w:rPr>
          <w:b/>
        </w:rPr>
        <w:t>Osoba dozoru ruchu przeprowadzająca k</w:t>
      </w:r>
      <w:r w:rsidR="008E1E3F" w:rsidRPr="00435C2B">
        <w:rPr>
          <w:b/>
        </w:rPr>
        <w:t>ontrol</w:t>
      </w:r>
      <w:r w:rsidR="008E1E3F">
        <w:rPr>
          <w:b/>
        </w:rPr>
        <w:t>ę</w:t>
      </w:r>
      <w:r w:rsidR="008E1E3F" w:rsidRPr="004E3BAE">
        <w:rPr>
          <w:b/>
        </w:rPr>
        <w:t xml:space="preserve"> </w:t>
      </w:r>
      <w:r w:rsidR="00DD5695">
        <w:rPr>
          <w:b/>
        </w:rPr>
        <w:t xml:space="preserve">maszyn </w:t>
      </w:r>
      <w:r w:rsidR="006C448F">
        <w:rPr>
          <w:b/>
        </w:rPr>
        <w:t xml:space="preserve">w przodku </w:t>
      </w:r>
      <w:r w:rsidR="004F2A90">
        <w:rPr>
          <w:b/>
        </w:rPr>
        <w:t>kombajnowym</w:t>
      </w:r>
      <w:r w:rsidR="009F6AB2">
        <w:rPr>
          <w:b/>
        </w:rPr>
        <w:t xml:space="preserve"> </w:t>
      </w:r>
    </w:p>
    <w:p w14:paraId="423FCCB6" w14:textId="2A8F62DA" w:rsidR="00792623" w:rsidRPr="004E3BAE" w:rsidRDefault="00792623" w:rsidP="007B1716">
      <w:pPr>
        <w:spacing w:after="0" w:line="240" w:lineRule="auto"/>
        <w:ind w:firstLine="708"/>
        <w:jc w:val="both"/>
        <w:rPr>
          <w:b/>
        </w:rPr>
      </w:pPr>
      <w:r w:rsidRPr="004E3BAE">
        <w:rPr>
          <w:b/>
        </w:rPr>
        <w:t>Opis zadania:</w:t>
      </w:r>
    </w:p>
    <w:p w14:paraId="66FFDD4E" w14:textId="77777777" w:rsidR="00B91BFA" w:rsidRDefault="00B91BFA" w:rsidP="007B171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Kontrola sieci ppoż. </w:t>
      </w:r>
    </w:p>
    <w:p w14:paraId="7DF2210A" w14:textId="372241D0" w:rsidR="00E06D46" w:rsidRDefault="001201CE" w:rsidP="007B171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Kontrola sprawności lokalnego układu odwadniania</w:t>
      </w:r>
    </w:p>
    <w:p w14:paraId="102BF09E" w14:textId="60C98F96" w:rsidR="00436E42" w:rsidRDefault="00436E42" w:rsidP="007B171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Pomiar CH</w:t>
      </w:r>
      <w:r w:rsidRPr="00436E42">
        <w:rPr>
          <w:vertAlign w:val="subscript"/>
        </w:rPr>
        <w:t>4</w:t>
      </w:r>
    </w:p>
    <w:p w14:paraId="1387EE31" w14:textId="2D26719D" w:rsidR="00436E42" w:rsidRDefault="00CA63F5" w:rsidP="007B171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Kontrola stanu technicznego maszyn i urządzeń stosowanych w przodku </w:t>
      </w:r>
      <w:r w:rsidR="003A3985">
        <w:t>kombajnowym</w:t>
      </w:r>
    </w:p>
    <w:p w14:paraId="3DD5F394" w14:textId="0DC0D2F1" w:rsidR="0023741F" w:rsidRDefault="00220F76" w:rsidP="007B171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Weryfikacja staniu technicznego układu hydraulicznego </w:t>
      </w:r>
    </w:p>
    <w:p w14:paraId="11EE9469" w14:textId="77777777" w:rsidR="00E445A0" w:rsidRDefault="00E445A0" w:rsidP="00657423">
      <w:pPr>
        <w:spacing w:after="0" w:line="240" w:lineRule="auto"/>
        <w:ind w:left="708"/>
        <w:jc w:val="both"/>
      </w:pPr>
      <w:r>
        <w:t xml:space="preserve">Wykonanie w/w zadań powinno zweryfikować poziom wiedzy uczestnika w zakresie zagadnień technicznych oraz przepisów prawa. Na kolejnych etapach zadania uczestnik otrzymuje pytania </w:t>
      </w:r>
      <w:r>
        <w:br/>
        <w:t xml:space="preserve">o różnych stopniu trudności.    </w:t>
      </w:r>
    </w:p>
    <w:p w14:paraId="396917F5" w14:textId="743FBA4C" w:rsidR="00220F76" w:rsidRDefault="00220F76" w:rsidP="007B1716">
      <w:pPr>
        <w:spacing w:after="0" w:line="240" w:lineRule="auto"/>
        <w:jc w:val="both"/>
      </w:pPr>
    </w:p>
    <w:p w14:paraId="1ACB4A02" w14:textId="10A5C2F9" w:rsidR="004F2A90" w:rsidRDefault="004F2A90" w:rsidP="00657423">
      <w:pPr>
        <w:spacing w:after="0" w:line="240" w:lineRule="auto"/>
        <w:ind w:firstLine="708"/>
        <w:jc w:val="both"/>
        <w:rPr>
          <w:b/>
        </w:rPr>
      </w:pPr>
      <w:r w:rsidRPr="004E3BAE">
        <w:rPr>
          <w:b/>
        </w:rPr>
        <w:t xml:space="preserve">Zadanie </w:t>
      </w:r>
      <w:r>
        <w:rPr>
          <w:b/>
        </w:rPr>
        <w:t>3</w:t>
      </w:r>
      <w:r w:rsidRPr="004E3BAE">
        <w:rPr>
          <w:b/>
        </w:rPr>
        <w:t xml:space="preserve">. </w:t>
      </w:r>
      <w:r>
        <w:rPr>
          <w:b/>
        </w:rPr>
        <w:t>Osoba dozoru ruchu przeprowadzająca k</w:t>
      </w:r>
      <w:r w:rsidRPr="00435C2B">
        <w:rPr>
          <w:b/>
        </w:rPr>
        <w:t>ontrol</w:t>
      </w:r>
      <w:r>
        <w:rPr>
          <w:b/>
        </w:rPr>
        <w:t>ę</w:t>
      </w:r>
      <w:r w:rsidRPr="004E3BAE">
        <w:rPr>
          <w:b/>
        </w:rPr>
        <w:t xml:space="preserve"> </w:t>
      </w:r>
      <w:r>
        <w:rPr>
          <w:b/>
        </w:rPr>
        <w:t>maszyn w ścianie wydobywczej</w:t>
      </w:r>
    </w:p>
    <w:p w14:paraId="03E2F4A3" w14:textId="77777777" w:rsidR="004F2A90" w:rsidRPr="004E3BAE" w:rsidRDefault="004F2A90" w:rsidP="00657423">
      <w:pPr>
        <w:spacing w:after="0" w:line="240" w:lineRule="auto"/>
        <w:ind w:firstLine="708"/>
        <w:jc w:val="both"/>
        <w:rPr>
          <w:b/>
        </w:rPr>
      </w:pPr>
      <w:r w:rsidRPr="004E3BAE">
        <w:rPr>
          <w:b/>
        </w:rPr>
        <w:t>Opis zadania:</w:t>
      </w:r>
    </w:p>
    <w:p w14:paraId="34CFD6C0" w14:textId="77777777" w:rsidR="004F2A90" w:rsidRDefault="004F2A90" w:rsidP="007B171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Kontrola sieci ppoż. </w:t>
      </w:r>
    </w:p>
    <w:p w14:paraId="246E4CCF" w14:textId="77777777" w:rsidR="004F2A90" w:rsidRDefault="004F2A90" w:rsidP="007B171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Kontrola sprawności lokalnego układu odwadniania</w:t>
      </w:r>
    </w:p>
    <w:p w14:paraId="3685587F" w14:textId="77777777" w:rsidR="004F2A90" w:rsidRDefault="004F2A90" w:rsidP="007B171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Pomiar CH</w:t>
      </w:r>
      <w:r w:rsidRPr="00436E42">
        <w:rPr>
          <w:vertAlign w:val="subscript"/>
        </w:rPr>
        <w:t>4</w:t>
      </w:r>
    </w:p>
    <w:p w14:paraId="34A0DBED" w14:textId="02C58A8B" w:rsidR="004F2A90" w:rsidRDefault="004F2A90" w:rsidP="007B171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Kontrola stanu technicznego maszyn i urządzeń stosowanych w ścianie </w:t>
      </w:r>
      <w:r w:rsidR="003A3985">
        <w:t>wydobywczej</w:t>
      </w:r>
      <w:bookmarkStart w:id="0" w:name="_GoBack"/>
      <w:bookmarkEnd w:id="0"/>
    </w:p>
    <w:p w14:paraId="1A21DA22" w14:textId="77777777" w:rsidR="004F2A90" w:rsidRDefault="004F2A90" w:rsidP="007B171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Weryfikacja staniu technicznego układu hydraulicznego </w:t>
      </w:r>
    </w:p>
    <w:p w14:paraId="1FBA0553" w14:textId="77777777" w:rsidR="004F2A90" w:rsidRDefault="004F2A90" w:rsidP="00D03BB5">
      <w:pPr>
        <w:spacing w:after="0" w:line="240" w:lineRule="auto"/>
        <w:ind w:left="708"/>
        <w:jc w:val="both"/>
      </w:pPr>
      <w:r>
        <w:t xml:space="preserve">Wykonanie w/w zadań powinno zweryfikować poziom wiedzy uczestnika w zakresie zagadnień technicznych oraz przepisów prawa. Na kolejnych etapach zadania uczestnik otrzymuje pytania </w:t>
      </w:r>
      <w:r>
        <w:br/>
        <w:t xml:space="preserve">o różnych stopniu trudności.    </w:t>
      </w:r>
    </w:p>
    <w:p w14:paraId="4BDAD9F0" w14:textId="77777777" w:rsidR="00706CC1" w:rsidRDefault="00706CC1" w:rsidP="007B1716">
      <w:pPr>
        <w:spacing w:after="0" w:line="240" w:lineRule="auto"/>
        <w:jc w:val="both"/>
      </w:pPr>
    </w:p>
    <w:p w14:paraId="69E3CF88" w14:textId="77777777" w:rsidR="00792623" w:rsidRPr="004E3BAE" w:rsidRDefault="00792623" w:rsidP="007B171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Uwaga:</w:t>
      </w:r>
    </w:p>
    <w:p w14:paraId="639D8060" w14:textId="77777777" w:rsidR="00792623" w:rsidRPr="00F6293D" w:rsidRDefault="00792623" w:rsidP="007B1716">
      <w:pPr>
        <w:spacing w:after="0" w:line="240" w:lineRule="auto"/>
        <w:jc w:val="both"/>
      </w:pPr>
      <w:r w:rsidRPr="004E3BAE">
        <w:t>Zamawiający zastrzega sobie prawo do wprowadzania bieżących poprawek w scenariuszu w trakcie prowadzenia prac przez Wykonawcę.</w:t>
      </w:r>
    </w:p>
    <w:p w14:paraId="2C52D943" w14:textId="77777777" w:rsidR="00792623" w:rsidRPr="00F6293D" w:rsidRDefault="00792623" w:rsidP="007B1716">
      <w:pPr>
        <w:spacing w:after="0" w:line="240" w:lineRule="auto"/>
        <w:jc w:val="both"/>
      </w:pPr>
    </w:p>
    <w:p w14:paraId="1C573909" w14:textId="033F7CE6" w:rsidR="00F6293D" w:rsidRPr="00792623" w:rsidRDefault="00F6293D" w:rsidP="007B1716">
      <w:pPr>
        <w:tabs>
          <w:tab w:val="left" w:pos="6900"/>
        </w:tabs>
        <w:spacing w:after="0" w:line="240" w:lineRule="auto"/>
      </w:pPr>
    </w:p>
    <w:sectPr w:rsidR="00F6293D" w:rsidRPr="00792623" w:rsidSect="00417188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4B7B"/>
    <w:multiLevelType w:val="hybridMultilevel"/>
    <w:tmpl w:val="ED8A65B6"/>
    <w:lvl w:ilvl="0" w:tplc="BFFEFCDE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6E54"/>
    <w:multiLevelType w:val="hybridMultilevel"/>
    <w:tmpl w:val="1A602B74"/>
    <w:lvl w:ilvl="0" w:tplc="47B2FC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1AE2"/>
    <w:multiLevelType w:val="hybridMultilevel"/>
    <w:tmpl w:val="F4587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D5C83"/>
    <w:multiLevelType w:val="hybridMultilevel"/>
    <w:tmpl w:val="93CA1B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821CB1"/>
    <w:multiLevelType w:val="hybridMultilevel"/>
    <w:tmpl w:val="7CF42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4F34"/>
    <w:multiLevelType w:val="hybridMultilevel"/>
    <w:tmpl w:val="9454EDDC"/>
    <w:lvl w:ilvl="0" w:tplc="BFFEFCDE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54A95"/>
    <w:multiLevelType w:val="hybridMultilevel"/>
    <w:tmpl w:val="E074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A1AB8"/>
    <w:multiLevelType w:val="hybridMultilevel"/>
    <w:tmpl w:val="932EC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2A5"/>
    <w:multiLevelType w:val="hybridMultilevel"/>
    <w:tmpl w:val="9934D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51"/>
    <w:rsid w:val="0003069C"/>
    <w:rsid w:val="00051443"/>
    <w:rsid w:val="00064DA0"/>
    <w:rsid w:val="00070815"/>
    <w:rsid w:val="000A650B"/>
    <w:rsid w:val="000C6221"/>
    <w:rsid w:val="000F1A05"/>
    <w:rsid w:val="00103E3C"/>
    <w:rsid w:val="00104C8A"/>
    <w:rsid w:val="001201CE"/>
    <w:rsid w:val="00132742"/>
    <w:rsid w:val="00152BE4"/>
    <w:rsid w:val="0015488D"/>
    <w:rsid w:val="00174234"/>
    <w:rsid w:val="00183258"/>
    <w:rsid w:val="001A05F8"/>
    <w:rsid w:val="001B2666"/>
    <w:rsid w:val="001C2250"/>
    <w:rsid w:val="001C6A69"/>
    <w:rsid w:val="001E31D9"/>
    <w:rsid w:val="001E5C45"/>
    <w:rsid w:val="001E73A1"/>
    <w:rsid w:val="00220F76"/>
    <w:rsid w:val="00223BD6"/>
    <w:rsid w:val="00232B1B"/>
    <w:rsid w:val="00235486"/>
    <w:rsid w:val="0023741F"/>
    <w:rsid w:val="00240576"/>
    <w:rsid w:val="00290E73"/>
    <w:rsid w:val="002B547F"/>
    <w:rsid w:val="002E0306"/>
    <w:rsid w:val="002E08DA"/>
    <w:rsid w:val="0031407C"/>
    <w:rsid w:val="00351C23"/>
    <w:rsid w:val="0035545E"/>
    <w:rsid w:val="00357BAC"/>
    <w:rsid w:val="003700CD"/>
    <w:rsid w:val="0039390A"/>
    <w:rsid w:val="003A3985"/>
    <w:rsid w:val="003D014A"/>
    <w:rsid w:val="003F676B"/>
    <w:rsid w:val="00414412"/>
    <w:rsid w:val="00417188"/>
    <w:rsid w:val="00435C2B"/>
    <w:rsid w:val="00436E42"/>
    <w:rsid w:val="00463070"/>
    <w:rsid w:val="0048350C"/>
    <w:rsid w:val="00484477"/>
    <w:rsid w:val="00495315"/>
    <w:rsid w:val="004D350C"/>
    <w:rsid w:val="004D4E87"/>
    <w:rsid w:val="004E3BAE"/>
    <w:rsid w:val="004E4E6C"/>
    <w:rsid w:val="004F0A86"/>
    <w:rsid w:val="004F2A90"/>
    <w:rsid w:val="00532FE4"/>
    <w:rsid w:val="00537A00"/>
    <w:rsid w:val="00570E6A"/>
    <w:rsid w:val="0058284F"/>
    <w:rsid w:val="00584BF6"/>
    <w:rsid w:val="00597536"/>
    <w:rsid w:val="005A4C20"/>
    <w:rsid w:val="005B11C8"/>
    <w:rsid w:val="005B3234"/>
    <w:rsid w:val="005F1ACC"/>
    <w:rsid w:val="006078DB"/>
    <w:rsid w:val="00612727"/>
    <w:rsid w:val="00657423"/>
    <w:rsid w:val="006C1397"/>
    <w:rsid w:val="006C448F"/>
    <w:rsid w:val="006D1CE4"/>
    <w:rsid w:val="006F0CD9"/>
    <w:rsid w:val="0070004A"/>
    <w:rsid w:val="00706CC1"/>
    <w:rsid w:val="00761170"/>
    <w:rsid w:val="00761B22"/>
    <w:rsid w:val="00792623"/>
    <w:rsid w:val="0079671D"/>
    <w:rsid w:val="007B1716"/>
    <w:rsid w:val="007B469E"/>
    <w:rsid w:val="007D0677"/>
    <w:rsid w:val="007F59F6"/>
    <w:rsid w:val="00811491"/>
    <w:rsid w:val="008364F3"/>
    <w:rsid w:val="0088401A"/>
    <w:rsid w:val="008A4645"/>
    <w:rsid w:val="008E1E3F"/>
    <w:rsid w:val="00916F0C"/>
    <w:rsid w:val="00946F5A"/>
    <w:rsid w:val="00954700"/>
    <w:rsid w:val="00970218"/>
    <w:rsid w:val="00980141"/>
    <w:rsid w:val="009B0D68"/>
    <w:rsid w:val="009B6613"/>
    <w:rsid w:val="009F6AB2"/>
    <w:rsid w:val="00A109C0"/>
    <w:rsid w:val="00A2207B"/>
    <w:rsid w:val="00A27F50"/>
    <w:rsid w:val="00A32974"/>
    <w:rsid w:val="00A450FB"/>
    <w:rsid w:val="00A54214"/>
    <w:rsid w:val="00A81C6A"/>
    <w:rsid w:val="00A85FDC"/>
    <w:rsid w:val="00AD5A2E"/>
    <w:rsid w:val="00B87545"/>
    <w:rsid w:val="00B91BFA"/>
    <w:rsid w:val="00BA106F"/>
    <w:rsid w:val="00BA164A"/>
    <w:rsid w:val="00BB6C84"/>
    <w:rsid w:val="00BC0104"/>
    <w:rsid w:val="00BC10E7"/>
    <w:rsid w:val="00BF0287"/>
    <w:rsid w:val="00C561CE"/>
    <w:rsid w:val="00C65951"/>
    <w:rsid w:val="00C854EB"/>
    <w:rsid w:val="00CA225B"/>
    <w:rsid w:val="00CA23A1"/>
    <w:rsid w:val="00CA63F5"/>
    <w:rsid w:val="00CB21AE"/>
    <w:rsid w:val="00CD7DCA"/>
    <w:rsid w:val="00D03BB5"/>
    <w:rsid w:val="00D061B6"/>
    <w:rsid w:val="00D15AFE"/>
    <w:rsid w:val="00D44229"/>
    <w:rsid w:val="00D86132"/>
    <w:rsid w:val="00DB6D95"/>
    <w:rsid w:val="00DD4729"/>
    <w:rsid w:val="00DD5695"/>
    <w:rsid w:val="00DE4E34"/>
    <w:rsid w:val="00E00931"/>
    <w:rsid w:val="00E06D46"/>
    <w:rsid w:val="00E34BD3"/>
    <w:rsid w:val="00E445A0"/>
    <w:rsid w:val="00E673F7"/>
    <w:rsid w:val="00E73319"/>
    <w:rsid w:val="00ED2718"/>
    <w:rsid w:val="00ED4210"/>
    <w:rsid w:val="00ED4C80"/>
    <w:rsid w:val="00EE472E"/>
    <w:rsid w:val="00F10CFA"/>
    <w:rsid w:val="00F170E1"/>
    <w:rsid w:val="00F26495"/>
    <w:rsid w:val="00F610A9"/>
    <w:rsid w:val="00F6293D"/>
    <w:rsid w:val="00F73ABE"/>
    <w:rsid w:val="00F77879"/>
    <w:rsid w:val="00F82D69"/>
    <w:rsid w:val="00FC106B"/>
    <w:rsid w:val="00FD00D3"/>
    <w:rsid w:val="00FF1E5E"/>
    <w:rsid w:val="0D34466A"/>
    <w:rsid w:val="3EF504A9"/>
    <w:rsid w:val="5235A8FB"/>
    <w:rsid w:val="55471D1E"/>
    <w:rsid w:val="719BF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4818"/>
  <w15:docId w15:val="{511FE79B-5EBF-4336-8037-A637F781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90E73"/>
  </w:style>
  <w:style w:type="paragraph" w:styleId="Nagwek1">
    <w:name w:val="heading 1"/>
    <w:basedOn w:val="Normalny"/>
    <w:next w:val="Normalny"/>
    <w:link w:val="Nagwek1Znak"/>
    <w:uiPriority w:val="9"/>
    <w:rsid w:val="0015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6"/>
    <w:qFormat/>
    <w:rsid w:val="001548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488D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235486"/>
    <w:rPr>
      <w:color w:val="0563C1"/>
      <w:u w:val="single"/>
    </w:rPr>
  </w:style>
  <w:style w:type="paragraph" w:styleId="Poprawka">
    <w:name w:val="Revision"/>
    <w:hidden/>
    <w:uiPriority w:val="99"/>
    <w:semiHidden/>
    <w:rsid w:val="009B0D68"/>
    <w:pPr>
      <w:spacing w:after="0" w:line="240" w:lineRule="auto"/>
    </w:pPr>
  </w:style>
  <w:style w:type="character" w:customStyle="1" w:styleId="grame">
    <w:name w:val="grame"/>
    <w:basedOn w:val="Domylnaczcionkaakapitu"/>
    <w:rsid w:val="00240576"/>
  </w:style>
  <w:style w:type="paragraph" w:styleId="Tekstdymka">
    <w:name w:val="Balloon Text"/>
    <w:basedOn w:val="Normalny"/>
    <w:link w:val="TekstdymkaZnak"/>
    <w:uiPriority w:val="99"/>
    <w:semiHidden/>
    <w:unhideWhenUsed/>
    <w:rsid w:val="006C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3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6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911D6F76969042A267006EDA841205" ma:contentTypeVersion="15" ma:contentTypeDescription="Utwórz nowy dokument." ma:contentTypeScope="" ma:versionID="774f6e1b5d8558171742948ac816ed00">
  <xsd:schema xmlns:xsd="http://www.w3.org/2001/XMLSchema" xmlns:xs="http://www.w3.org/2001/XMLSchema" xmlns:p="http://schemas.microsoft.com/office/2006/metadata/properties" xmlns:ns2="4ad03981-0afd-4dd3-a3d7-cc49fd7a52ae" xmlns:ns3="95e35de3-2e90-4b70-b0a2-b8763a8d661c" targetNamespace="http://schemas.microsoft.com/office/2006/metadata/properties" ma:root="true" ma:fieldsID="f8cc374fc9fe16f71df48c9ba454ac2e" ns2:_="" ns3:_="">
    <xsd:import namespace="4ad03981-0afd-4dd3-a3d7-cc49fd7a52ae"/>
    <xsd:import namespace="95e35de3-2e90-4b70-b0a2-b8763a8d6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3981-0afd-4dd3-a3d7-cc49fd7a5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3" nillable="true" ma:displayName="Stan zatwierdzenia" ma:internalName="Stan_x0020_zatwierdzenia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9f43f1c-052b-4fd3-8191-d1d43158f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35de3-2e90-4b70-b0a2-b8763a8d6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71bdc0-6581-446b-93eb-5374b1256b31}" ma:internalName="TaxCatchAll" ma:showField="CatchAllData" ma:web="95e35de3-2e90-4b70-b0a2-b8763a8d6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6EBEE-0061-470C-B8D2-AF27719A1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03981-0afd-4dd3-a3d7-cc49fd7a52ae"/>
    <ds:schemaRef ds:uri="95e35de3-2e90-4b70-b0a2-b8763a8d6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8AB98-29A6-4310-B908-92FFAD462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Kopiec</dc:creator>
  <cp:lastModifiedBy>Edyta Limanowska</cp:lastModifiedBy>
  <cp:revision>4</cp:revision>
  <cp:lastPrinted>2024-08-23T08:53:00Z</cp:lastPrinted>
  <dcterms:created xsi:type="dcterms:W3CDTF">2024-08-23T10:27:00Z</dcterms:created>
  <dcterms:modified xsi:type="dcterms:W3CDTF">2024-08-23T11:03:00Z</dcterms:modified>
</cp:coreProperties>
</file>